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4513" w:leader="none"/>
          <w:tab w:val="right" w:pos="9026" w:leader="none"/>
        </w:tabs>
        <w:spacing w:lineRule="auto" w:line="240" w:before="0" w:after="0"/>
        <w:ind w:left="-709" w:hanging="0"/>
        <w:rPr>
          <w:color w:val="00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1825625</wp:posOffset>
            </wp:positionH>
            <wp:positionV relativeFrom="paragraph">
              <wp:posOffset>635</wp:posOffset>
            </wp:positionV>
            <wp:extent cx="2537460" cy="1226820"/>
            <wp:effectExtent l="0" t="0" r="0" b="0"/>
            <wp:wrapSquare wrapText="bothSides"/>
            <wp:docPr id="1" name="image1.jpg" descr="A globe with a femal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globe with a femal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br/>
      </w:r>
    </w:p>
    <w:p>
      <w:pPr>
        <w:pStyle w:val="Normal"/>
        <w:tabs>
          <w:tab w:val="clear" w:pos="720"/>
          <w:tab w:val="center" w:pos="4513" w:leader="none"/>
          <w:tab w:val="right" w:pos="9026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8" w:before="0" w:after="0"/>
        <w:jc w:val="center"/>
        <w:rPr>
          <w:rFonts w:ascii="Arial Rounded" w:hAnsi="Arial Rounded" w:eastAsia="Arial Rounded" w:cs="Arial Rounded"/>
          <w:b/>
          <w:b/>
          <w:color w:val="86BE4A"/>
        </w:rPr>
      </w:pPr>
      <w:r>
        <w:rPr>
          <w:rFonts w:eastAsia="Arial Rounded" w:cs="Arial Rounded" w:ascii="Arial Rounded" w:hAnsi="Arial Rounded"/>
          <w:b/>
          <w:color w:val="86BE4A"/>
        </w:rPr>
        <w:t>Youth and Local Authorities together for climate and gender justice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001"/>
        <w:gridCol w:w="2001"/>
        <w:gridCol w:w="2001"/>
        <w:gridCol w:w="2001"/>
        <w:gridCol w:w="2000"/>
      </w:tblGrid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color w:val="FFFFFF"/>
              </w:rPr>
              <w:t xml:space="preserve">Sezione </w:t>
            </w: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</w:rPr>
              <w:t xml:space="preserve">A: Informazioni generali </w:t>
            </w:r>
            <w:r>
              <w:rPr>
                <w:b/>
                <w:color w:val="000000"/>
                <w:shd w:fill="auto" w:val="clear"/>
              </w:rPr>
              <w:t>soggetto proponente</w:t>
            </w:r>
          </w:p>
        </w:tc>
      </w:tr>
      <w:tr>
        <w:trPr>
          <w:trHeight w:val="186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bCs/>
              </w:rPr>
              <w:t>1.1.1</w:t>
            </w:r>
            <w:r>
              <w:rPr/>
              <w:t xml:space="preserve"> </w:t>
            </w:r>
            <w:r>
              <w:rPr>
                <w:b/>
                <w:bCs/>
              </w:rPr>
              <w:t>Soggetto</w:t>
            </w:r>
            <w:r>
              <w:rPr>
                <w:b/>
                <w:bCs/>
                <w:lang w:val="en-US"/>
              </w:rPr>
              <w:t xml:space="preserve"> beneficiario proponente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lang w:val="el-GR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Nr. Registrazione RUNTS - Iscrizione Anagrafe onlus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Sede legale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Sede operativa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(se diversa dalla sede legale)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Sito web/account social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>
                <w:b/>
              </w:rPr>
              <w:t>1.1.2 Referente per l’iniziativa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Nome e Cognome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Qualifica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auto" w:val="clear"/>
                <w14:ligatures w14:val="none"/>
              </w:rPr>
            </w:pPr>
            <w:r>
              <w:rPr>
                <w:shd w:fill="auto" w:val="clear"/>
                <w14:ligatures w14:val="none"/>
              </w:rPr>
              <w:t>Indirizzo email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color w:val="FFFFFF"/>
              </w:rPr>
            </w:pPr>
            <w:r>
              <w:rPr/>
              <w:t>Numero telefono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hd w:fill="auto" w:val="clear"/>
                <w14:ligatures w14:val="none"/>
              </w:rPr>
              <w:t xml:space="preserve">1.1.3 Gruppi informali </w:t>
            </w:r>
            <w:r>
              <w:rPr>
                <w:b/>
                <w:sz w:val="22"/>
                <w:szCs w:val="22"/>
                <w:shd w:fill="auto" w:val="clear"/>
                <w14:ligatures w14:val="none"/>
              </w:rPr>
              <w:t xml:space="preserve">(da compilare se </w:t>
            </w:r>
            <w:r>
              <w:rPr>
                <w:b/>
                <w:strike/>
                <w:sz w:val="22"/>
                <w:szCs w:val="22"/>
                <w:shd w:fill="auto" w:val="clear"/>
                <w14:ligatures w14:val="none"/>
              </w:rPr>
              <w:t>all’interno della realizzazione dell’iniziativa</w:t>
            </w:r>
            <w:r>
              <w:rPr>
                <w:b/>
                <w:sz w:val="22"/>
                <w:szCs w:val="22"/>
                <w:shd w:fill="auto" w:val="clear"/>
                <w14:ligatures w14:val="none"/>
              </w:rPr>
              <w:t xml:space="preserve"> è prevista la partecipazione di gruppi giovanili informali </w:t>
            </w:r>
            <w:r>
              <w:rPr>
                <w:b/>
                <w:sz w:val="22"/>
                <w:szCs w:val="22"/>
                <w:shd w:fill="FFFF00" w:val="clear"/>
                <w14:ligatures w14:val="none"/>
              </w:rPr>
              <w:t>nella realizzazione dell’iniziativa</w:t>
            </w:r>
            <w:r>
              <w:rPr>
                <w:b/>
                <w:sz w:val="22"/>
                <w:szCs w:val="22"/>
                <w:shd w:fill="auto" w:val="clear"/>
                <w14:ligatures w14:val="none"/>
              </w:rPr>
              <w:t>)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Attivo da (anno)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Sede  operativa (es. Centri giovanili, spazi dell’associazione)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Numero di partecipanti al gruppo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Età media dei partecipanti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/>
              <w:t>Sito web / account social (se presenti)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color w:val="ADADAD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Referente per la proposta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color w:val="FFFFFF"/>
              </w:rPr>
            </w:pPr>
            <w:r>
              <w:rPr/>
              <w:t>Qualifica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color w:val="FFFFFF"/>
              </w:rPr>
            </w:pPr>
            <w:r>
              <w:rPr/>
              <w:t>e-mail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color w:val="FFFFFF"/>
              </w:rPr>
            </w:pPr>
            <w:r>
              <w:rPr/>
              <w:t>Numero telefono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1.1.4 Attività del soggetto proponente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della mission, degli obiettivi, della struttura e </w:t>
            </w:r>
            <w:r>
              <w:rPr>
                <w:strike w:val="false"/>
                <w:dstrike w:val="false"/>
                <w:sz w:val="24"/>
                <w:szCs w:val="24"/>
              </w:rPr>
              <w:t>delle attività</w:t>
            </w:r>
            <w:r>
              <w:rPr>
                <w:sz w:val="24"/>
                <w:szCs w:val="24"/>
              </w:rPr>
              <w:t xml:space="preserve"> del soggetto proponente (max 300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BFBFB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</w:r>
          </w:p>
        </w:tc>
      </w:tr>
      <w:tr>
        <w:trPr>
          <w:trHeight w:val="369" w:hRule="atLeast"/>
        </w:trPr>
        <w:tc>
          <w:tcPr>
            <w:tcW w:w="60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Il soggetto ha esperienza nelle seguenti tematiche?</w:t>
            </w:r>
          </w:p>
        </w:tc>
        <w:tc>
          <w:tcPr>
            <w:tcW w:w="40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Intersezionalità  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  </w:t>
            </w:r>
            <w:r>
              <w:rPr/>
              <w:t>☐ Sì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Empowerment giovanile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</w:t>
            </w:r>
            <w:r>
              <w:rPr/>
              <w:t>☐ Sì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Giustizia climatica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Giustizia di genere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Altro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Descrizione delle esperienze del soggetto con riferimento alle tematiche soprariportate. Indicare eventuali campagne di sensibilizzazione, attività di advocacy e di lobbying rilevanti per la proposta presentata (massimo 200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 w:themeTint="ff"/>
              </w:rPr>
            </w:pPr>
            <w:r>
              <w:rPr>
                <w:color w:val="ADADAD" w:themeColor="background2" w:themeShade="bf" w:themeTint="f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L’organizzazione è membro di reti associative? Se sì indicare quali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 w:themeTint="ff"/>
              </w:rPr>
            </w:pPr>
            <w:r>
              <w:rPr>
                <w:color w:val="ADADAD" w:themeColor="background2" w:themeShade="bf" w:themeTint="f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bCs/>
                <w:color w:val="FFFFFF" w:themeColor="background1"/>
              </w:rPr>
              <w:t xml:space="preserve">Sezione </w:t>
            </w:r>
            <w:r>
              <w:rPr>
                <w:b/>
                <w:bCs/>
                <w:color w:val="FFFFFF" w:themeColor="background1"/>
              </w:rPr>
              <w:t xml:space="preserve">1. </w:t>
            </w:r>
            <w:r>
              <w:rPr>
                <w:b/>
                <w:bCs/>
                <w:color w:val="FFFFFF" w:themeColor="background1"/>
              </w:rPr>
              <w:t>B: Partners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 caso di partenariato, compilare la presente sezione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>1.2.1 Soggetto</w:t>
            </w:r>
            <w:r>
              <w:rPr>
                <w:b/>
                <w:bCs/>
                <w:lang w:val="en-US"/>
              </w:rPr>
              <w:t xml:space="preserve"> partner 1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Nr. Registrazione RUNTS/Iscrizione Anagrafe onlus</w:t>
            </w:r>
          </w:p>
        </w:tc>
        <w:tc>
          <w:tcPr>
            <w:tcW w:w="6002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Sede legale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Sede operativa (se diversa dalla sede legale)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lang w:val="el-GR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Sito web/account social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1.2.2 Referente per l’iniziativa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Nome e Cognome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Qualifica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mail</w:t>
            </w:r>
          </w:p>
        </w:tc>
        <w:tc>
          <w:tcPr>
            <w:tcW w:w="6002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Numero telefono</w:t>
            </w:r>
          </w:p>
        </w:tc>
        <w:tc>
          <w:tcPr>
            <w:tcW w:w="6002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1.2.3 Attività del soggetto partner 1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 xml:space="preserve">Descrizione della mission, degli obiettivi, della struttura e </w:t>
            </w:r>
            <w:r>
              <w:rPr>
                <w:strike w:val="false"/>
                <w:dstrike w:val="false"/>
              </w:rPr>
              <w:t>delle attività</w:t>
            </w:r>
            <w:r>
              <w:rPr/>
              <w:t xml:space="preserve"> del soggetto proponente (max 300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BFBFB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80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Il soggetto ha esperienza nelle seguenti tematiche?</w:t>
            </w: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Intersezionalità  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Empowerment giovanile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Giustizia climatica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Giustizia di genere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Altro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Descrizione delle esperienze del soggetto con riferimento alle tematiche soprariportate. Indicare eventuali campagne di sensibilizzazione, attività di advocacy e di lobbying rilevanti per la proposta presentata (massimo 200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 w:themeColor="background2" w:themeShade="bf" w:themeTint="f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L’organizzazione è membro di reti associative? Se sì indicare quali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 w:themeTint="ff"/>
              </w:rPr>
            </w:pPr>
            <w:r>
              <w:rPr>
                <w:color w:val="ADADAD" w:themeColor="background2" w:themeShade="bf" w:themeTint="f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>1.3.1 Soggetto partner 2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Nr. Registrazione RUNTS/Iscrizione Anagrafe onlus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Sede legale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Sede operativa (se diversa dalla sede legale)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Sito web/account social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AFD095" w:val="clear"/>
              </w:rPr>
            </w:pPr>
            <w:r>
              <w:rPr>
                <w:b/>
                <w:bCs/>
                <w:shd w:fill="AFD095" w:val="clear"/>
              </w:rPr>
              <w:t>1.3.2 Referente per l’iniziativa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Nome e Cognome</w:t>
            </w:r>
          </w:p>
        </w:tc>
        <w:tc>
          <w:tcPr>
            <w:tcW w:w="6002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Qualifica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mail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/>
              <w:t>Numero telefono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1.3.3  Attività del soggetto partner 2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/>
              <w:t>Descrizione della mission, degli obiettivi, della struttura e delle attività del soggetto proponente (max 300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BFBFB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60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Il soggetto ha esperienza nelle seguenti tematiche?</w:t>
            </w:r>
          </w:p>
        </w:tc>
        <w:tc>
          <w:tcPr>
            <w:tcW w:w="40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Intersezionalità  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Empowerment giovanile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Giustizia climatica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 xml:space="preserve">Giustizia di genere </w:t>
            </w:r>
            <w:r>
              <w:rPr>
                <w:rFonts w:eastAsia="MS Gothic" w:cs="MS Gothic" w:ascii="MS Gothic" w:hAnsi="MS Gothic"/>
              </w:rPr>
              <w:t xml:space="preserve">                                                  </w:t>
            </w:r>
            <w:r>
              <w:rPr/>
              <w:t>☐ Sì   ☐ No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MS Gothic" w:hAnsi="MS Gothic" w:eastAsia="MS Gothic" w:cs="MS Gothic"/>
              </w:rPr>
            </w:pPr>
            <w:r>
              <w:rPr/>
              <w:t>Altro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C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Section 2: Descrizione dell’iniziativa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2.1 Titolo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FFFFFF"/>
              </w:rPr>
            </w:pPr>
            <w:r>
              <w:rPr>
                <w:color w:val="BFBFB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b/>
              </w:rPr>
              <w:t>2.2 Durata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Selezionare la durata prevista dell’iniziativa*: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5 mesi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6 mesi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7 mesi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8 mesi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>* L’iniziativa deve concludersi entro il 30 aprile 2026.</w:t>
            </w:r>
          </w:p>
        </w:tc>
      </w:tr>
      <w:tr>
        <w:trPr>
          <w:trHeight w:val="369" w:hRule="atLeast"/>
        </w:trPr>
        <w:tc>
          <w:tcPr>
            <w:tcW w:w="2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Da</w:t>
            </w:r>
          </w:p>
        </w:tc>
        <w:tc>
          <w:tcPr>
            <w:tcW w:w="80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/>
              </w:rPr>
            </w:pPr>
            <w:r>
              <w:rPr>
                <w:color w:val="ADADAD" w:themeColor="background2" w:themeShade="bf" w:themeTint="ff"/>
              </w:rPr>
              <w:t>gg/mm/aaaa</w:t>
            </w:r>
          </w:p>
        </w:tc>
      </w:tr>
      <w:tr>
        <w:trPr>
          <w:trHeight w:val="369" w:hRule="atLeast"/>
        </w:trPr>
        <w:tc>
          <w:tcPr>
            <w:tcW w:w="2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A</w:t>
            </w:r>
          </w:p>
        </w:tc>
        <w:tc>
          <w:tcPr>
            <w:tcW w:w="80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 w:themeTint="ff"/>
              </w:rPr>
            </w:pPr>
            <w:r>
              <w:rPr>
                <w:color w:val="ADADAD" w:themeColor="background2" w:themeShade="bf" w:themeTint="ff"/>
              </w:rPr>
              <w:t>gg/mm/aaaa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sdt>
              <w:sdtPr>
                <w:id w:val="1714213852"/>
              </w:sdtPr>
              <w:sdtContent>
                <w:r>
                  <w:rPr>
                    <w:b/>
                    <w:bCs/>
                  </w:rPr>
                  <w:t>2.3 Obiettivo</w:t>
                </w:r>
              </w:sdtContent>
            </w:sdt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l’obiettivo generale dell’iniziativa specificando le attività chiave previste evidenziando target, format, numeri di ogni attività (massimo 500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BFBFBF"/>
              </w:rPr>
              <w:t>xxx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 Risultati attesi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i risultati attesi a livello locale. Se pertinente, evidenziare l’impatto delle attività ad altri livelli (scambio di buone pratiche etc) (massimo 500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BFBFBF"/>
              </w:rPr>
              <w:t>xxx</w:t>
            </w:r>
            <w:sdt>
              <w:sdtPr>
                <w:id w:val="922268983"/>
              </w:sdtPr>
              <w:sdtContent>
                <w:r>
                  <w:rPr>
                    <w:color w:val="BFBFBF"/>
                  </w:rPr>
                  <w:t>xx</w:t>
                </w:r>
              </w:sdtContent>
            </w:sdt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2.5 Ambito territoriale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Specificare l’area in cui verrà implementata l’attività (massimo 100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 w:themeColor="background2" w:themeShade="bf" w:themeTint="ff"/>
              </w:rPr>
            </w:pPr>
            <w:r>
              <w:rPr>
                <w:color w:val="BFBFBF" w:themeColor="background1" w:themeShade="bf" w:themeTint="f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BFBFBF" w:themeColor="background1" w:themeShade="bf" w:themeTint="ff"/>
              </w:rPr>
            </w:pPr>
            <w:r>
              <w:rPr>
                <w:color w:val="BFBFBF" w:themeColor="background1" w:themeShade="bf" w:themeTint="ff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BFBFBF" w:themeColor="background1" w:themeShade="bf" w:themeTint="ff"/>
              </w:rPr>
            </w:pPr>
            <w:r>
              <w:rPr>
                <w:color w:val="BFBFBF" w:themeColor="background1" w:themeShade="bf" w:themeTint="ff"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2.6 Gruppi Target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Aptos" w:hAnsi="Aptos" w:eastAsia="Aptos" w:cs="Aptos"/>
                <w:color w:val="auto"/>
                <w:kern w:val="0"/>
                <w:sz w:val="24"/>
                <w:szCs w:val="24"/>
                <w:lang w:val="en-GB" w:eastAsia="ja-JP" w:bidi="ar-SA"/>
                <w14:ligatures w14:val="none"/>
              </w:rPr>
            </w:pPr>
            <w:r>
              <w:rPr>
                <w:rFonts w:eastAsia="Aptos" w:cs="Aptos"/>
                <w:color w:val="auto"/>
                <w:kern w:val="0"/>
                <w:sz w:val="24"/>
                <w:szCs w:val="24"/>
                <w:lang w:val="en-GB" w:eastAsia="ja-JP" w:bidi="ar-SA"/>
                <w14:ligatures w14:val="none"/>
              </w:rPr>
              <w:t>Identificare i principali gruppi target che saranno raggiunti attraverso le attività proposte e le modalità di coinvolgimento dei gruppi target, delle parti interessate, dei responsabili politici e del pubblico in generale (massimo 150 parole)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color w:val="BFBFBF" w:themeColor="background1" w:themeShade="bf" w:themeTint="f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BFBFBF" w:themeColor="background1" w:themeShade="bf" w:themeTint="ff"/>
              </w:rPr>
            </w:pPr>
            <w:r>
              <w:rPr>
                <w:color w:val="BFBFBF" w:themeColor="background1" w:themeShade="bf" w:themeTint="ff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BFBFBF" w:themeColor="background1" w:themeShade="bf" w:themeTint="ff"/>
              </w:rPr>
            </w:pPr>
            <w:r>
              <w:rPr>
                <w:color w:val="BFBFBF" w:themeColor="background1" w:themeShade="bf" w:themeTint="ff"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2.7 Monitoraggio e modalità di conservazione dei dati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/>
              <w:t>Descrivere le metodologie di monitoraggio delle attività.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color w:val="BFBFBF"/>
              </w:rPr>
              <w:t>Xxx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2.9 Cronoprogramma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Compilare la tabella evidenziando i mesi di durata delle singole attività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  <w:tbl>
            <w:tblPr>
              <w:tblW w:w="9810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5273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bCs/>
                      <w:lang w:val="it-IT"/>
                    </w:rPr>
                  </w:pPr>
                  <w:r>
                    <w:rPr>
                      <w:b/>
                      <w:bCs/>
                      <w:lang w:val="it-IT"/>
                    </w:rPr>
                    <w:t>Attività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8</w:t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5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b/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6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Dichiarazione del soggetto proponente</w:t>
            </w:r>
          </w:p>
        </w:tc>
      </w:tr>
      <w:tr>
        <w:trPr>
          <w:trHeight w:val="369" w:hRule="atLeast"/>
        </w:trPr>
        <w:tc>
          <w:tcPr>
            <w:tcW w:w="100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Dichiaro di aver controllato e verificato le informazioni fornite nel presente documento e tutti i documenti di supporto allegati e confermo che le informazioni presentate sono vere nella sostanza e nella forma. Accetto che qualsiasi informazione risultata non veritiera renderà nulla la presente domanda e che qualsiasi sovvenzione erogata alla mia organizzazione sulla base di informazioni non veritiere dovrà essere rimborsata.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 xml:space="preserve">Inoltre, firmando questo documento, confermo che l'associazione proponente </w:t>
            </w:r>
            <w:r>
              <w:rPr>
                <w:b/>
                <w:bCs/>
              </w:rPr>
              <w:t>non</w:t>
            </w:r>
            <w:r>
              <w:rPr/>
              <w:t xml:space="preserve"> si trova in una delle seguenti situazioni: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 xml:space="preserve">a) </w:t>
            </w:r>
            <w:r>
              <w:rPr/>
              <w:t>a</w:t>
            </w:r>
            <w:r>
              <w:rPr/>
              <w:t>l momento della scadenza del termine di presentazione dell’iniziativa, l’associazione proponente è affiliata a un partito politico e il rappresentante legale o la persone che ricopre una funzione esecutiva è membro del Parlamento europeo;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b) l’associazione proponente ha presentato la stessa dichiarazione in un'altra procedura di assegnazione del programma DEAR entro un periodo non superiore a un anno e la sua situazione non è cambiata;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c) l’associazione proponente ha richiesto o ricevuto un'altra sovvenzione dell'UE per le attività previste nell’iniziativa;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d) l’associazione proponente è soggetta a una sanzione amministrativa (ad esempio, una decisione di esclusione o una sanzione finanziaria);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e) l’associazione proponente è in stato di fallimento, liquidazione, amministrazione controllata, concordato preventivo, sospensione dell'attività o è soggetta a qualsiasi altro procedimento o procedura analoga;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/>
              <w:t>f)  l’associazione proponente ha violato gli obblighi fiscali o previdenziali;</w:t>
            </w:r>
          </w:p>
          <w:p>
            <w:pPr>
              <w:pStyle w:val="Corpodeltesto"/>
              <w:widowControl w:val="false"/>
              <w:spacing w:before="0" w:after="0"/>
              <w:jc w:val="both"/>
              <w:rPr>
                <w:i/>
                <w:i/>
              </w:rPr>
            </w:pPr>
            <w:r>
              <w:rPr/>
              <w:t>g) è stato stabilito da una sentenza definitiva di un tribunale o da una decisione amministrativa definitiva che il richiedente è colpevole di grave negligenza professionale per aver violato le leggi o i regolamenti applicabili o gli standard etici della professione di appartenenza, o per aver compiuto atti illeciti che abbiano un impatto sulla propria credibilità professionale, qualora tali atti dimostrino un intento illecito o una negligenza grave. Ciò include:</w:t>
            </w:r>
          </w:p>
          <w:p>
            <w:pPr>
              <w:pStyle w:val="Corpodeltes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fornire informazioni false richieste come parte della procedura di domanda per il finanziamento</w:t>
            </w:r>
          </w:p>
          <w:p>
            <w:pPr>
              <w:pStyle w:val="Corpodeltes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entrare in accordi con altre persone con l’intento di distorcere la concorrenza</w:t>
            </w:r>
          </w:p>
          <w:p>
            <w:pPr>
              <w:pStyle w:val="Corpodeltes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violare i diritti di proprietà intellettuale</w:t>
            </w:r>
          </w:p>
          <w:p>
            <w:pPr>
              <w:pStyle w:val="Corpodeltes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tentare di influenzare il processo decisionale durante la procedura di selezione del finanziamento</w:t>
            </w:r>
          </w:p>
          <w:p>
            <w:pPr>
              <w:pStyle w:val="Corpodeltes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tentare di ottenere informazioni confidenziali che potrebbero dare un vantaggio ingiusto durante la procedura di selezione</w:t>
            </w:r>
          </w:p>
          <w:p>
            <w:pPr>
              <w:pStyle w:val="Corpodeltesto"/>
              <w:widowControl w:val="false"/>
              <w:rPr>
                <w:i/>
                <w:i/>
              </w:rPr>
            </w:pPr>
            <w:r>
              <w:rPr/>
              <w:t>h) è stato stabilito da una sentenza definitiva di un tribunale che il richiedente è colpevole di uno dei seguenti reati: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frode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corruzione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relazioni con un’organizzazione criminale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riciclaggio di denaro o finanziamento del terrorismo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reati terroristici o reati collegati ad attività terroristiche, o incitamento, assistenza, istigazione o tentativo di commettere tali reati</w:t>
            </w:r>
          </w:p>
          <w:p>
            <w:pPr>
              <w:pStyle w:val="Corpodeltes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rPr>
                <w:i/>
                <w:i/>
              </w:rPr>
            </w:pPr>
            <w:r>
              <w:rPr/>
              <w:t>lavoro minorile o altri reati legati al traffico di esseri umani</w:t>
            </w:r>
          </w:p>
          <w:p>
            <w:pPr>
              <w:pStyle w:val="Corpodeltesto"/>
              <w:widowControl w:val="false"/>
              <w:jc w:val="both"/>
              <w:rPr/>
            </w:pPr>
            <w:r>
              <w:rPr/>
              <w:t xml:space="preserve">i) </w:t>
            </w:r>
            <w:r>
              <w:rPr/>
              <w:t>i</w:t>
            </w:r>
            <w:r>
              <w:rPr/>
              <w:t>n passato, il richiedente ha mostrato gravi inadempimenti rispetto agli obblighi principali di un contratto di finanziamento cofinanziato dall’Unione Europea, che hanno portato a risoluzioni anticipate o altre penalità contrattuali, o che sono stati scoperti durante controlli o audit;</w:t>
            </w:r>
          </w:p>
          <w:p>
            <w:pPr>
              <w:pStyle w:val="Corpodeltesto"/>
              <w:widowControl w:val="false"/>
              <w:jc w:val="both"/>
              <w:rPr/>
            </w:pPr>
            <w:r>
              <w:rPr/>
              <w:t>j) è stato stabilito da una sentenza definitiva di un tribunale o da una decisione amministrativa definitiva che il richiedente ha commesso un’irregolarità.</w:t>
            </w:r>
          </w:p>
          <w:p>
            <w:pPr>
              <w:pStyle w:val="Corpodeltesto"/>
              <w:widowControl w:val="false"/>
              <w:jc w:val="both"/>
              <w:rPr>
                <w:i/>
                <w:i/>
              </w:rPr>
            </w:pPr>
            <w:r>
              <w:rPr/>
              <w:t>k) è stato stabilito da una sentenza definitiva di un tribunale o da una decisione amministrativa definitiva che il richiedente ha creato un'entità sotto una giurisdizione diversa con l’intento di evitare obblighi fiscali, sociali o di altro tipo.</w:t>
            </w:r>
          </w:p>
          <w:p>
            <w:pPr>
              <w:pStyle w:val="Corpodeltesto"/>
              <w:widowControl w:val="false"/>
              <w:jc w:val="both"/>
              <w:rPr/>
            </w:pPr>
            <w:r>
              <w:rPr/>
              <w:t>l) è stato stabilito da una sentenza definitiva di un tribunale o da una decisione amministrativa definitiva che la persona giuridica del richiedente è stata creata con l’intento di cui al punto (k) sopra.</w:t>
            </w:r>
          </w:p>
          <w:p>
            <w:pPr>
              <w:pStyle w:val="Corpodeltesto"/>
              <w:widowControl w:val="false"/>
              <w:jc w:val="both"/>
              <w:rPr/>
            </w:pPr>
            <w:r>
              <w:rPr/>
              <w:t>Se uno dei punti sopra esposti risulta essere vero per l’associazione proponente al momento della presentazione della domanda o in qualsiasi momento durante la procedura di selezione, essa potrebbe essere esclusa dalla valutazione per un sub-finanziamento. L’ associazione proponente deve informare immediatamente Regione Toscana qualsiasi cambiamento nella situazione dichiarata.</w:t>
            </w:r>
          </w:p>
          <w:p>
            <w:pPr>
              <w:pStyle w:val="Corpodeltesto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Nome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In qualità di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</w:rPr>
            </w:pPr>
            <w:r>
              <w:rPr>
                <w:color w:val="ADADAD"/>
              </w:rPr>
              <w:t>xx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Data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auto" w:val="clear"/>
              </w:rPr>
            </w:pPr>
            <w:r>
              <w:rPr>
                <w:color w:val="ADADAD"/>
                <w:shd w:fill="auto" w:val="clear"/>
              </w:rPr>
              <w:t>gg/mm/anno</w:t>
            </w:r>
          </w:p>
        </w:tc>
      </w:tr>
      <w:tr>
        <w:trPr>
          <w:trHeight w:val="369" w:hRule="atLeast"/>
        </w:trPr>
        <w:tc>
          <w:tcPr>
            <w:tcW w:w="4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>Firma</w:t>
            </w:r>
          </w:p>
        </w:tc>
        <w:tc>
          <w:tcPr>
            <w:tcW w:w="60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auto" w:val="clear"/>
              </w:rPr>
            </w:pPr>
            <w:bookmarkStart w:id="0" w:name="_GoBack"/>
            <w:bookmarkEnd w:id="0"/>
            <w:r>
              <w:rPr>
                <w:color w:val="ADADAD"/>
                <w:shd w:fill="auto" w:val="clear"/>
              </w:rPr>
              <w:t>Firmare qui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DADAD"/>
                <w:shd w:fill="auto" w:val="clear"/>
              </w:rPr>
            </w:pPr>
            <w:r>
              <w:rPr>
                <w:color w:val="ADADAD"/>
                <w:shd w:fill="auto" w:val="clear"/>
              </w:rPr>
            </w:r>
          </w:p>
        </w:tc>
      </w:tr>
    </w:tbl>
    <w:p>
      <w:pPr>
        <w:pStyle w:val="Corpodeltesto"/>
        <w:spacing w:before="0" w:after="1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0" w:after="160"/>
        <w:jc w:val="both"/>
        <w:rPr>
          <w:rFonts w:ascii="Aptos" w:hAnsi="Aptos" w:eastAsia="Aptos" w:cs="" w:asciiTheme="minorAscii" w:cstheme="minorBidi" w:eastAsiaTheme="minorAscii" w:hAnsiTheme="minorAscii"/>
          <w:b/>
          <w:b/>
          <w:bCs/>
          <w:color w:val="auto"/>
          <w:sz w:val="24"/>
          <w:szCs w:val="24"/>
          <w:lang w:eastAsia="ja-JP" w:bidi="ar-SA"/>
        </w:rPr>
      </w:pPr>
      <w:r>
        <w:rPr>
          <w:rFonts w:eastAsia="Aptos" w:cs="" w:cstheme="minorBidi" w:eastAsiaTheme="minorAscii"/>
          <w:b/>
          <w:bCs/>
          <w:color w:val="auto"/>
          <w:sz w:val="24"/>
          <w:szCs w:val="24"/>
          <w:lang w:eastAsia="ja-JP" w:bidi="ar-SA"/>
        </w:rPr>
        <w:t xml:space="preserve">Allegati: </w:t>
      </w:r>
    </w:p>
    <w:p>
      <w:pPr>
        <w:pStyle w:val="Corpodeltesto"/>
        <w:numPr>
          <w:ilvl w:val="0"/>
          <w:numId w:val="1"/>
        </w:numPr>
        <w:spacing w:before="0" w:after="160"/>
        <w:jc w:val="both"/>
        <w:rPr>
          <w:rFonts w:ascii="Aptos" w:hAnsi="Aptos" w:eastAsia="Aptos" w:cs="" w:asciiTheme="minorAscii" w:cstheme="minorBidi" w:eastAsiaTheme="minorAscii" w:hAnsiTheme="minorAscii"/>
          <w:color w:val="auto"/>
          <w:sz w:val="24"/>
          <w:szCs w:val="24"/>
          <w:lang w:eastAsia="ja-JP" w:bidi="ar-SA"/>
        </w:rPr>
      </w:pPr>
      <w:r>
        <w:rPr>
          <w:rFonts w:eastAsia="Aptos" w:cs="" w:cstheme="minorBidi" w:eastAsiaTheme="minorAscii"/>
          <w:color w:val="auto"/>
          <w:sz w:val="24"/>
          <w:szCs w:val="24"/>
          <w:lang w:eastAsia="ja-JP" w:bidi="ar-SA"/>
        </w:rPr>
        <w:t>Allegato 2 - Piano Finanziario</w:t>
      </w:r>
    </w:p>
    <w:p>
      <w:pPr>
        <w:pStyle w:val="Corpodeltesto"/>
        <w:numPr>
          <w:ilvl w:val="0"/>
          <w:numId w:val="1"/>
        </w:numPr>
        <w:spacing w:before="0" w:after="160"/>
        <w:jc w:val="both"/>
        <w:rPr>
          <w:rFonts w:ascii="Aptos" w:hAnsi="Aptos" w:eastAsia="Aptos" w:cs="" w:asciiTheme="minorAscii" w:cstheme="minorBidi" w:eastAsiaTheme="minorAscii" w:hAnsiTheme="minorAscii"/>
          <w:color w:val="auto"/>
          <w:sz w:val="24"/>
          <w:szCs w:val="24"/>
          <w:lang w:eastAsia="ja-JP" w:bidi="ar-SA"/>
        </w:rPr>
      </w:pPr>
      <w:r>
        <w:rPr>
          <w:rFonts w:eastAsia="Aptos" w:cs="" w:cstheme="minorBidi" w:eastAsiaTheme="minorAscii"/>
          <w:color w:val="auto"/>
          <w:sz w:val="24"/>
          <w:szCs w:val="24"/>
          <w:lang w:eastAsia="ja-JP" w:bidi="ar-SA"/>
        </w:rPr>
        <w:t>Allegato 3 - Dichiarazione sostitutiva</w:t>
      </w:r>
    </w:p>
    <w:p>
      <w:pPr>
        <w:pStyle w:val="Corpodeltesto"/>
        <w:numPr>
          <w:ilvl w:val="0"/>
          <w:numId w:val="1"/>
        </w:numPr>
        <w:spacing w:before="0" w:after="160"/>
        <w:jc w:val="both"/>
        <w:rPr>
          <w:rFonts w:ascii="Aptos" w:hAnsi="Aptos" w:eastAsia="Aptos" w:cs="" w:asciiTheme="minorAscii" w:cstheme="minorBidi" w:eastAsiaTheme="minorAscii" w:hAnsiTheme="minorAscii"/>
          <w:color w:val="auto"/>
          <w:sz w:val="24"/>
          <w:szCs w:val="24"/>
          <w:lang w:eastAsia="ja-JP" w:bidi="ar-SA"/>
        </w:rPr>
      </w:pPr>
      <w:r>
        <w:rPr>
          <w:rFonts w:eastAsia="Aptos" w:cs="" w:cstheme="minorBidi" w:eastAsiaTheme="minorAscii"/>
          <w:color w:val="auto"/>
          <w:sz w:val="24"/>
          <w:szCs w:val="24"/>
          <w:lang w:eastAsia="ja-JP" w:bidi="ar-SA"/>
        </w:rPr>
        <w:t>Copia conforme Statuto vigente del soggetto proponente</w:t>
      </w:r>
    </w:p>
    <w:p>
      <w:pPr>
        <w:pStyle w:val="Corpodeltesto"/>
        <w:numPr>
          <w:ilvl w:val="0"/>
          <w:numId w:val="1"/>
        </w:numPr>
        <w:spacing w:before="0" w:after="160"/>
        <w:jc w:val="both"/>
        <w:rPr>
          <w:rFonts w:ascii="Aptos" w:hAnsi="Aptos" w:eastAsia="Aptos" w:cs="" w:asciiTheme="minorAscii" w:cstheme="minorBidi" w:eastAsiaTheme="minorAscii" w:hAnsiTheme="minorAscii"/>
          <w:color w:val="auto"/>
          <w:sz w:val="24"/>
          <w:szCs w:val="24"/>
          <w:lang w:eastAsia="ja-JP" w:bidi="ar-SA"/>
        </w:rPr>
      </w:pPr>
      <w:r>
        <w:rPr>
          <w:rFonts w:eastAsia="Aptos" w:cs="" w:cstheme="minorBidi" w:eastAsiaTheme="minorAscii"/>
          <w:color w:val="auto"/>
          <w:sz w:val="24"/>
          <w:szCs w:val="24"/>
          <w:lang w:eastAsia="ja-JP" w:bidi="ar-SA"/>
        </w:rPr>
        <w:t>Copia conforme Statuto vigente dei soggetti partner (ove presenti)</w:t>
      </w:r>
    </w:p>
    <w:sectPr>
      <w:type w:val="nextPage"/>
      <w:pgSz w:w="11906" w:h="16838"/>
      <w:pgMar w:left="1080" w:right="1080" w:header="0" w:top="708" w:footer="0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itka Display">
    <w:charset w:val="00"/>
    <w:family w:val="roman"/>
    <w:pitch w:val="variable"/>
  </w:font>
  <w:font w:name="Arial Rounded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70328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en-GB" w:eastAsia="ja-JP" w:bidi="ar-SA"/>
      <w14:ligatures w14:val="none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b7032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b7032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b7032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b7032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b7032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b7032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b7032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b7032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b7032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b7032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b7032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b7032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b70328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b70328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b70328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b70328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b70328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b70328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b7032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b7032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b703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70328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b70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328"/>
    <w:rPr>
      <w:b/>
      <w:bCs/>
      <w:smallCaps/>
      <w:color w:val="0F4761" w:themeColor="accent1" w:themeShade="bf"/>
      <w:spacing w:val="5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70328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b70328"/>
    <w:rPr>
      <w:rFonts w:ascii="Aptos" w:hAnsi="Aptos" w:eastAsia="Aptos" w:cs="Aptos"/>
      <w:kern w:val="0"/>
      <w:lang w:val="en-GB" w:eastAsia="ja-JP"/>
      <w14:ligatures w14:val="none"/>
    </w:rPr>
  </w:style>
  <w:style w:type="character" w:styleId="PidipaginaCarattere" w:customStyle="1">
    <w:name w:val="Piè di pagina Carattere"/>
    <w:basedOn w:val="DefaultParagraphFont"/>
    <w:uiPriority w:val="99"/>
    <w:qFormat/>
    <w:rsid w:val="00b70328"/>
    <w:rPr>
      <w:rFonts w:ascii="Aptos" w:hAnsi="Aptos" w:eastAsia="Aptos" w:cs="Aptos"/>
      <w:kern w:val="0"/>
      <w:lang w:val="en-GB" w:eastAsia="ja-JP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19a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c619ab"/>
    <w:rPr>
      <w:rFonts w:ascii="Aptos" w:hAnsi="Aptos" w:eastAsia="Aptos" w:cs="Aptos"/>
      <w:kern w:val="0"/>
      <w:sz w:val="20"/>
      <w:szCs w:val="20"/>
      <w:lang w:val="en-GB" w:eastAsia="ja-JP"/>
      <w14:ligatures w14:val="none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c619ab"/>
    <w:rPr>
      <w:rFonts w:ascii="Aptos" w:hAnsi="Aptos" w:eastAsia="Aptos" w:cs="Aptos"/>
      <w:b/>
      <w:bCs/>
      <w:kern w:val="0"/>
      <w:sz w:val="20"/>
      <w:szCs w:val="20"/>
      <w:lang w:val="en-GB" w:eastAsia="ja-JP"/>
      <w14:ligatures w14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3109a"/>
    <w:rPr>
      <w:rFonts w:ascii="Segoe UI" w:hAnsi="Segoe UI" w:eastAsia="Aptos" w:cs="Segoe UI"/>
      <w:kern w:val="0"/>
      <w:sz w:val="18"/>
      <w:szCs w:val="18"/>
      <w:lang w:val="en-GB" w:eastAsia="ja-JP"/>
      <w14:ligatures w14:val="none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itka Display" w:hAnsi="Sitka Display"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b7032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b7032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b7032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32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b7032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703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7032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c619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c619ab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310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674b1"/>
    <w:pPr>
      <w:widowControl/>
      <w:suppressAutoHyphens w:val="true"/>
      <w:bidi w:val="0"/>
      <w:spacing w:before="0" w:after="0"/>
      <w:jc w:val="left"/>
    </w:pPr>
    <w:rPr>
      <w:rFonts w:ascii="Aptos" w:hAnsi="Aptos" w:eastAsia="Aptos" w:cs="Aptos"/>
      <w:color w:val="auto"/>
      <w:kern w:val="0"/>
      <w:sz w:val="24"/>
      <w:szCs w:val="24"/>
      <w:lang w:val="en-GB" w:eastAsia="ja-JP" w:bidi="ar-SA"/>
      <w14:ligatures w14:val="none"/>
    </w:rPr>
  </w:style>
  <w:style w:type="paragraph" w:styleId="Notaapidipagina">
    <w:name w:val="Footnote Text"/>
    <w:basedOn w:val="Normal"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c28a2"/>
    <w:pPr/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674b1"/>
    <w:rPr>
      <w:lang w:val="en-GB" w:eastAsia="it-IT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LibreOffice/7.1.7.2$Windows_X86_64 LibreOffice_project/c6a4e3954236145e2acb0b65f68614365aeee33f</Application>
  <AppVersion>15.0000</AppVersion>
  <Pages>6</Pages>
  <Words>1292</Words>
  <Characters>7583</Characters>
  <CharactersWithSpaces>9279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2025-01-17T14:45:00Z</dcterms:created>
  <dc:creator>Lucy Avranas</dc:creator>
  <dc:description/>
  <dc:language>it-IT</dc:language>
  <cp:lastModifiedBy/>
  <dcterms:modified xsi:type="dcterms:W3CDTF">2025-05-07T11:55:34Z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