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left" w:pos="3990" w:leader="none"/>
        </w:tabs>
        <w:ind w:right="-70" w:hanging="0"/>
        <w:jc w:val="center"/>
        <w:rPr>
          <w:b/>
          <w:b/>
          <w:spacing w:val="-1"/>
          <w:sz w:val="28"/>
          <w:szCs w:val="24"/>
          <w:u w:val="single"/>
        </w:rPr>
      </w:pPr>
      <w:r>
        <w:rPr>
          <w:spacing w:val="-1"/>
          <w:szCs w:val="24"/>
        </w:rPr>
        <w:t>I</w:t>
      </w:r>
      <w:bookmarkStart w:id="0" w:name="_GoBack"/>
      <w:bookmarkEnd w:id="0"/>
      <w:r>
        <w:rPr>
          <w:b/>
          <w:spacing w:val="-1"/>
          <w:sz w:val="28"/>
          <w:szCs w:val="24"/>
          <w:u w:val="single"/>
        </w:rPr>
        <w:t>Allegato 2 (domanda - modulo di presentazione progetto)</w:t>
      </w:r>
    </w:p>
    <w:p>
      <w:pPr>
        <w:pStyle w:val="Normal"/>
        <w:widowControl/>
        <w:spacing w:before="120" w:after="0"/>
        <w:ind w:left="284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b/>
          <w:b/>
          <w:bCs/>
          <w:i/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 xml:space="preserve">N.B. </w:t>
      </w:r>
    </w:p>
    <w:p>
      <w:pPr>
        <w:pStyle w:val="Normal"/>
        <w:jc w:val="both"/>
        <w:rPr>
          <w:b/>
          <w:b/>
          <w:bCs/>
          <w:i/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>- in caso di raggruppamenti, anche temporanei, di soggetti, la domanda è presentata e sottoscritta dal soggetto capofila o rappresentante;</w:t>
      </w:r>
    </w:p>
    <w:p>
      <w:pPr>
        <w:pStyle w:val="Normal"/>
        <w:jc w:val="both"/>
        <w:rPr>
          <w:b/>
          <w:b/>
          <w:bCs/>
          <w:i/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>- ove applicabile, compilare esclusivamente le sezioni di pertinenza;</w:t>
      </w:r>
    </w:p>
    <w:p>
      <w:pPr>
        <w:pStyle w:val="Normal"/>
        <w:jc w:val="both"/>
        <w:rPr>
          <w:i/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>- a fini di chiarezza, nel compilare in ogni caso la domanda in ogni parte applicabile, prediligere la sintesi espositiva.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0E0E0"/>
        <w:suppressAutoHyphens w:val="true"/>
        <w:ind w:left="567" w:hanging="567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Anagrafica del proponente 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Tipologia (art. 2, comma 1 – barrare tipologia di interesse)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before="120" w:after="0"/>
        <w:rPr>
          <w:sz w:val="24"/>
          <w:szCs w:val="24"/>
        </w:rPr>
      </w:pPr>
      <w:r>
        <w:rPr>
          <w:sz w:val="24"/>
          <w:szCs w:val="24"/>
        </w:rPr>
        <w:t>Soggetto pubblico (art. 2, comma 1, lettera a)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before="120" w:after="0"/>
        <w:rPr>
          <w:sz w:val="24"/>
          <w:szCs w:val="24"/>
        </w:rPr>
      </w:pPr>
      <w:r>
        <w:rPr>
          <w:sz w:val="24"/>
          <w:szCs w:val="24"/>
        </w:rPr>
        <w:t>Soggetto privato (art. 2, comma 1, lettera b)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before="120" w:after="0"/>
        <w:rPr>
          <w:sz w:val="24"/>
          <w:szCs w:val="24"/>
        </w:rPr>
      </w:pPr>
      <w:r>
        <w:rPr>
          <w:sz w:val="24"/>
          <w:szCs w:val="24"/>
        </w:rPr>
        <w:t>Aggregazione (art. 2, comma 1, lettera c)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before="120" w:after="0"/>
        <w:rPr>
          <w:sz w:val="24"/>
          <w:szCs w:val="24"/>
        </w:rPr>
      </w:pPr>
      <w:r>
        <w:rPr>
          <w:sz w:val="24"/>
          <w:szCs w:val="24"/>
        </w:rPr>
        <w:t>Rete di impresa (art. 2, comma 1, lettera d)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before="120" w:after="0"/>
        <w:rPr>
          <w:sz w:val="24"/>
          <w:szCs w:val="24"/>
        </w:rPr>
      </w:pPr>
      <w:r>
        <w:rPr>
          <w:sz w:val="24"/>
          <w:szCs w:val="24"/>
        </w:rPr>
        <w:t>Soggetto operante nel Servizio Civile Nazionale (art. 2, comma 1, lettera e)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Denominazione/titolo (max 3 parole)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Partita IVA 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Forma giuridica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Sede legale</w:t>
      </w:r>
    </w:p>
    <w:p>
      <w:pPr>
        <w:pStyle w:val="Normal"/>
        <w:widowControl/>
        <w:suppressAutoHyphens w:val="true"/>
        <w:spacing w:before="120" w:after="0"/>
        <w:ind w:left="567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Via ……....................................  prov. ............    CAP ...........   Comune…......................…</w:t>
      </w:r>
    </w:p>
    <w:p>
      <w:pPr>
        <w:pStyle w:val="Normal"/>
        <w:widowControl/>
        <w:suppressAutoHyphens w:val="true"/>
        <w:spacing w:before="120" w:after="0"/>
        <w:ind w:left="567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tel. ............................   fax ...........................     email …………….......................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Legale rappresentante (nome, cognome luogo e data di nascita, residenza, sede di lavoro e carica rivestita)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Eventuale persona delegata alla presentazione della domanda (indicare ed allegare atto di delega o di conferimento dei poteri) 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Statuto e Atto costitutivo del soggetto (in caso di aggregazioni e reti di impresa, anche dei singoli componenti)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Eventuale iscrizione in registri pubblici (estremi)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Persone delegate ai rapporti (amministrativi e tecnici) con il MiPAAF, per il presente bando</w:t>
      </w:r>
    </w:p>
    <w:p>
      <w:pPr>
        <w:pStyle w:val="Normal"/>
        <w:spacing w:before="120" w:after="0"/>
        <w:ind w:firstLine="567"/>
        <w:rPr>
          <w:sz w:val="24"/>
          <w:szCs w:val="24"/>
        </w:rPr>
      </w:pPr>
      <w:r>
        <w:rPr>
          <w:sz w:val="24"/>
          <w:szCs w:val="24"/>
        </w:rPr>
        <w:t>nome …………………………… tel. .….….......................... e-mail ………………………......</w:t>
      </w:r>
    </w:p>
    <w:p>
      <w:pPr>
        <w:pStyle w:val="Normal"/>
        <w:spacing w:before="120" w:after="0"/>
        <w:ind w:firstLine="567"/>
        <w:rPr>
          <w:sz w:val="24"/>
          <w:szCs w:val="24"/>
        </w:rPr>
      </w:pPr>
      <w:r>
        <w:rPr>
          <w:sz w:val="24"/>
          <w:szCs w:val="24"/>
        </w:rPr>
        <w:t>nome ……………………...……. tel. .….….......................... e-mail ………………………......</w:t>
      </w:r>
    </w:p>
    <w:p>
      <w:pPr>
        <w:pStyle w:val="Normal"/>
        <w:widowControl/>
        <w:numPr>
          <w:ilvl w:val="1"/>
          <w:numId w:val="3"/>
        </w:numPr>
        <w:suppressAutoHyphens w:val="true"/>
        <w:spacing w:before="120" w:after="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Indirizzo al quale si chiede che venga indirizzata la corrispondenza prevista dal presente bando: </w:t>
      </w:r>
    </w:p>
    <w:p>
      <w:pPr>
        <w:pStyle w:val="Normal"/>
        <w:numPr>
          <w:ilvl w:val="0"/>
          <w:numId w:val="1"/>
        </w:numPr>
        <w:spacing w:before="120" w:after="0"/>
        <w:ind w:left="993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PEC: ………………………………………………</w:t>
      </w:r>
    </w:p>
    <w:p>
      <w:pPr>
        <w:pStyle w:val="Normal"/>
        <w:numPr>
          <w:ilvl w:val="0"/>
          <w:numId w:val="1"/>
        </w:numPr>
        <w:spacing w:before="120" w:after="0"/>
        <w:ind w:left="993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si dichiara di non possedere un indirizzo PEC e, pertanto, si esprime la volontà di ricevere le comunicazioni al seguente numero di fax:</w:t>
      </w:r>
    </w:p>
    <w:p>
      <w:pPr>
        <w:pStyle w:val="Normal"/>
        <w:spacing w:before="120" w:after="0"/>
        <w:ind w:left="567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esonerando il Ministero delle politiche agricole alimentari e forestali da eventuali responsabilità dovute a problematiche nella ricezione.</w:t>
      </w:r>
    </w:p>
    <w:p>
      <w:pPr>
        <w:pStyle w:val="Normal"/>
        <w:spacing w:before="120" w:after="0"/>
        <w:ind w:left="567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4"/>
        </w:numPr>
        <w:pBdr>
          <w:top w:val="single" w:sz="4" w:space="0" w:color="000001"/>
          <w:left w:val="single" w:sz="4" w:space="0" w:color="000001"/>
          <w:bottom w:val="single" w:sz="4" w:space="1" w:color="000001"/>
          <w:right w:val="single" w:sz="4" w:space="0" w:color="000001"/>
        </w:pBdr>
        <w:shd w:val="clear" w:color="auto" w:fill="E0E0E0"/>
        <w:suppressAutoHyphens w:val="tru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beneficiario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</w:rPr>
        <w:t>2.1</w:t>
        <w:tab/>
      </w:r>
      <w:r>
        <w:rPr>
          <w:sz w:val="24"/>
          <w:szCs w:val="24"/>
        </w:rPr>
        <w:t>Presentazione del beneficiario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 xml:space="preserve">[Descrivere sinteticamente il beneficiario: forma ed eventuale composizione societaria, oggetto sociale, struttura organizzativa, campo di attività. 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>Nel caso di aggregazione o rete di imprese, evidenziare il ruolo di ciascun componente.]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numPr>
          <w:ilvl w:val="0"/>
          <w:numId w:val="4"/>
        </w:num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0E0E0"/>
        <w:suppressAutoHyphens w:val="tru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Descrizione del Progetto</w:t>
      </w:r>
    </w:p>
    <w:p>
      <w:pPr>
        <w:pStyle w:val="Normal"/>
        <w:ind w:left="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3.1</w:t>
        <w:tab/>
        <w:t>Denominazione/titolo (</w:t>
      </w:r>
      <w:r>
        <w:rPr>
          <w:i/>
          <w:sz w:val="24"/>
          <w:szCs w:val="24"/>
        </w:rPr>
        <w:t>max 3 parole)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</w:t>
        <w:tab/>
        <w:t>Sintesi del progetto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>[Descrivere sinteticamente il progetto che si intende realizzare e gli obiettivi perseguiti.]</w:t>
      </w:r>
    </w:p>
    <w:p>
      <w:pPr>
        <w:pStyle w:val="NormalWeb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3.3</w:t>
        <w:tab/>
        <w:t xml:space="preserve">Indicare gli elementi che esplicitano le caratteristiche del progetto, ai fini della valutazione </w:t>
      </w:r>
    </w:p>
    <w:p>
      <w:pPr>
        <w:pStyle w:val="Normal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a ciascuno dei requisiti previsti nell’art. 3 nell’allegato 1.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>[Descrivere sinteticamente il progetto che si intende realizzare e gli obiettivi perseguiti, con chiaro e specifico riferimento ai singoli requisiti di ammissibilità del progetto (art. 3, comma 1) e criteri di valutazione (art. 3, comma 3) per ciascuna delle voci sotto riportate.]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Coerenza (art. 3, comma 1, lettera b)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Oggetto (art. 3, comma 1, lettera c)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Innovazione (art. 3, comma 3, lettera a)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Concreta applicabilità (art. 3, comma 3, lettera b)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Portata (sottoclassi di prodotti coinvolti) (art. 3, comma 3, lettera c)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Rilievo dei soggetti destinatari (art. 3, comma 3, lettera d)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Progetto integrato o di rete (art. 3, comma 3, lettera e)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Cofinanziamento (art. 3, comma 3, lettera f)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Livello di esperienza dei proponenti (art. 3, comma 3, lettera g)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Recupero per la distribuzione agli indigenti (art. 3, comma 3, lettera h)</w:t>
      </w:r>
    </w:p>
    <w:p>
      <w:pPr>
        <w:pStyle w:val="Normal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Forme di pubblicità (art. 3, comma 3, lettera i)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4"/>
        </w:num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E0E0E0"/>
        <w:suppressAutoHyphens w:val="tru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Piano di attività e piano finanziario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4.1</w:t>
        <w:tab/>
        <w:t>Descrizione dettagliata delle attività del progetto.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4.2</w:t>
        <w:tab/>
        <w:t>Durata presunta per la realizzazione del progetto (</w:t>
      </w:r>
      <w:r>
        <w:rPr>
          <w:i/>
          <w:sz w:val="24"/>
          <w:szCs w:val="24"/>
        </w:rPr>
        <w:t>comunque non superiore a 12 mesi dalla data di pubblicazione del provvedimento con approvazione della graduatoria</w:t>
      </w:r>
      <w:r>
        <w:rPr>
          <w:sz w:val="24"/>
          <w:szCs w:val="24"/>
        </w:rPr>
        <w:t>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4.3</w:t>
        <w:tab/>
        <w:t>Articolazione delle spese previste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>[Indicare le spese in forma tabellare, evidenziando, in particolare, per ciascuna voce, la coerenza e la diretta funzionalità delle medesime alla realizzazione del progetto, riportando separatamente la parte imponibile e l’IVA.]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4.4 </w:t>
        <w:tab/>
        <w:t xml:space="preserve">Altri finanziamenti 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>[Specificare l’eventuale presenza di ulteriori finanziamenti al medesimo progetto da parte del soggetto proponente o da parte di altri soggetti.]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4.4</w:t>
        <w:tab/>
        <w:t xml:space="preserve">Situazione relativa all’IVA </w:t>
      </w:r>
    </w:p>
    <w:p>
      <w:pPr>
        <w:pStyle w:val="NormalWeb"/>
        <w:jc w:val="both"/>
        <w:rPr>
          <w:rFonts w:ascii="Times New Roman" w:hAnsi="Times New Roman" w:eastAsia="Times New Roman"/>
          <w:i/>
          <w:i/>
          <w:lang w:eastAsia="it-IT"/>
        </w:rPr>
      </w:pPr>
      <w:r>
        <w:rPr>
          <w:rFonts w:eastAsia="Times New Roman" w:ascii="Times New Roman" w:hAnsi="Times New Roman"/>
          <w:i/>
          <w:lang w:eastAsia="it-IT"/>
        </w:rPr>
        <w:t>[</w:t>
      </w:r>
      <w:r>
        <w:rPr>
          <w:rFonts w:eastAsia="Times New Roman" w:ascii="Times New Roman" w:hAnsi="Times New Roman"/>
          <w:i/>
          <w:iCs/>
          <w:lang w:eastAsia="it-IT"/>
        </w:rPr>
        <w:t>Specificare le voci di spesa, tra quelle indicate al punto 4.2, per le quali si ritiene dovuto il finanziamento, in quanto non recuperabili, indicando la normativa di riferimento e dichiarando l’impegno al</w:t>
      </w:r>
      <w:r>
        <w:rPr>
          <w:rFonts w:eastAsia="Times New Roman" w:ascii="Times New Roman" w:hAnsi="Times New Roman"/>
          <w:i/>
          <w:lang w:eastAsia="it-IT"/>
        </w:rPr>
        <w:t xml:space="preserve"> rispetto delle pertinenti condizioni stabilite nella medesima normativa, ove applicabile.]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 …………………………………………….… in qualità di ……..……..………………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del soggetto beneficiario ……………………………………………………….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forma giuridica 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sede legale in ……………………………………………….  prov. ………., CAP 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consapevole della responsabilità penale cui può andare incontro in caso di dichiarazioni mendaci, ai sensi degli artt. 46, 47 e 76 del D.P.R. 28 dicembre 2000 n. 445: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dichiara che tutte le notizie fornite nel presente documento corrispondono al vero;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autorizza il Ministero delle politiche agricole alimentari e forestali ad effettuare le indagini tecniche ed amministrative ritenute necessarie all’istruttoria del presente progetto;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si impegna ad esibire l’ulteriore documentazione che il Ministero delle politiche agricole alimentari e forestali dovesse richiedere per la valutazione delle qualità soggettive e/o del progetto proposto ed a comunicare tempestivamente eventuali variazioni e/o modifiche dei dati e/o delle informazioni contenute nel presente documento;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si impegna a comunicare tempestivamente al Ministero delle politiche agricole alimentari e forestali tutte le variazioni relative ai dati forniti al momento della presentazione della domanda e della documentazione allegata che dovessero intervenire successivamente alla presentazione della domanda stessa;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si impegna ad operare nel pieno rispetto delle vigenti norme che regolano le attività del progetto, qualora applicabili;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prende atto che i dati e le notizie contenute nel presente documento potranno essere comunicati dal Ministero delle politiche agricole alimentari e forestali a soggetti che intervengono nell’istruttoria, nonché a soggetti nei confronti dei quali la comunicazione dei dati risponde a specifici obblighi di legge;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dichiara di non trovarsi in nessuna delle condizioni indicate nell’art. 2 del presente bando;</w:t>
      </w:r>
    </w:p>
    <w:p>
      <w:pPr>
        <w:pStyle w:val="Normal"/>
        <w:widowControl/>
        <w:numPr>
          <w:ilvl w:val="0"/>
          <w:numId w:val="5"/>
        </w:numPr>
        <w:suppressAutoHyphens w:val="true"/>
        <w:spacing w:before="120"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dichiara che il progetto non si trova nella condizione di cui all’art. 3, comma 5 del presente bando.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data: …………………………… </w:t>
      </w:r>
    </w:p>
    <w:p>
      <w:pPr>
        <w:pStyle w:val="Normal"/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5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timbro e firma </w:t>
      </w:r>
      <w:r>
        <w:rPr>
          <w:b/>
          <w:bCs/>
          <w:sz w:val="24"/>
          <w:szCs w:val="24"/>
        </w:rPr>
        <w:t>(</w:t>
      </w:r>
      <w:r>
        <w:rPr>
          <w:rStyle w:val="Richiamoallanotaapidipagina"/>
          <w:b/>
          <w:bCs/>
          <w:sz w:val="24"/>
          <w:szCs w:val="24"/>
        </w:rPr>
        <w:footnoteReference w:id="2"/>
      </w:r>
      <w:r>
        <w:rPr>
          <w:b/>
          <w:bCs/>
          <w:sz w:val="24"/>
          <w:szCs w:val="24"/>
        </w:rPr>
        <w:t>)</w:t>
      </w:r>
    </w:p>
    <w:p>
      <w:pPr>
        <w:pStyle w:val="Normal"/>
        <w:ind w:firstLine="7513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7080" w:hanging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>
      <w:pPr>
        <w:pStyle w:val="Normal"/>
        <w:widowControl/>
        <w:spacing w:before="120" w:after="0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8" w:top="765" w:footer="708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Palace Script MT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47747910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Sottoscrivere la presente dichiarazione con le modalità previste dall’art. 38 del D.P.R. 28 dicembre 2000, n. 445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ind w:right="-70" w:hanging="0"/>
      <w:jc w:val="center"/>
      <w:rPr>
        <w:sz w:val="22"/>
      </w:rPr>
    </w:pPr>
    <w:r>
      <w:rPr/>
      <w:drawing>
        <wp:inline distT="0" distB="0" distL="0" distR="0">
          <wp:extent cx="438150" cy="485775"/>
          <wp:effectExtent l="0" t="0" r="0" b="0"/>
          <wp:docPr id="1" name="Immagine 2" descr="LR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R_BL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right" w:pos="9638" w:leader="none"/>
      </w:tabs>
      <w:ind w:right="-70" w:hanging="0"/>
      <w:jc w:val="center"/>
      <w:rPr/>
    </w:pPr>
    <w:r>
      <w:rPr/>
    </w:r>
  </w:p>
  <w:p>
    <w:pPr>
      <w:pStyle w:val="Normal"/>
      <w:tabs>
        <w:tab w:val="right" w:pos="9638" w:leader="none"/>
      </w:tabs>
      <w:ind w:right="-70" w:hanging="0"/>
      <w:jc w:val="center"/>
      <w:rPr>
        <w:rFonts w:ascii="Palace Script MT" w:hAnsi="Palace Script MT"/>
        <w:iCs/>
        <w:sz w:val="72"/>
        <w:szCs w:val="72"/>
      </w:rPr>
    </w:pPr>
    <w:r>
      <w:rPr>
        <w:rFonts w:ascii="Palace Script MT" w:hAnsi="Palace Script MT"/>
        <w:iCs/>
        <w:sz w:val="72"/>
        <w:szCs w:val="72"/>
      </w:rPr>
      <w:t>Ministero delle politiche agricole</w:t>
    </w:r>
  </w:p>
  <w:p>
    <w:pPr>
      <w:pStyle w:val="Normal"/>
      <w:tabs>
        <w:tab w:val="right" w:pos="9638" w:leader="none"/>
      </w:tabs>
      <w:ind w:right="-70" w:hanging="0"/>
      <w:jc w:val="center"/>
      <w:rPr>
        <w:rFonts w:ascii="Palace Script MT" w:hAnsi="Palace Script MT"/>
        <w:iCs/>
        <w:sz w:val="72"/>
        <w:szCs w:val="72"/>
      </w:rPr>
    </w:pPr>
    <w:r>
      <w:rPr>
        <w:rFonts w:ascii="Palace Script MT" w:hAnsi="Palace Script MT"/>
        <w:iCs/>
        <w:sz w:val="72"/>
        <w:szCs w:val="72"/>
      </w:rPr>
      <w:t xml:space="preserve"> </w:t>
    </w:r>
    <w:r>
      <w:rPr>
        <w:rFonts w:ascii="Palace Script MT" w:hAnsi="Palace Script MT"/>
        <w:iCs/>
        <w:sz w:val="72"/>
        <w:szCs w:val="72"/>
      </w:rPr>
      <w:t xml:space="preserve">alimentari e forestali </w:t>
    </w:r>
  </w:p>
  <w:p>
    <w:pPr>
      <w:pStyle w:val="Normal"/>
      <w:tabs>
        <w:tab w:val="right" w:pos="9638" w:leader="none"/>
      </w:tabs>
      <w:spacing w:before="120" w:after="0"/>
      <w:ind w:right="-70" w:hanging="0"/>
      <w:jc w:val="center"/>
      <w:rPr>
        <w:szCs w:val="24"/>
      </w:rPr>
    </w:pPr>
    <w:r>
      <w:rPr>
        <w:szCs w:val="24"/>
      </w:rPr>
    </w:r>
  </w:p>
  <w:p>
    <w:pPr>
      <w:pStyle w:val="Intestazione"/>
      <w:tabs>
        <w:tab w:val="right" w:pos="9638" w:leader="none"/>
      </w:tabs>
      <w:ind w:right="-70" w:hanging="0"/>
      <w:jc w:val="center"/>
      <w:rPr>
        <w:szCs w:val="24"/>
      </w:rPr>
    </w:pPr>
    <w:r>
      <w:rPr>
        <w:szCs w:val="24"/>
      </w:rPr>
      <w:t xml:space="preserve">DIPARTIMENTO DELLE POLITICHE EUROPEE E INTERNAZIONALI </w:t>
    </w:r>
  </w:p>
  <w:p>
    <w:pPr>
      <w:pStyle w:val="Intestazione"/>
      <w:tabs>
        <w:tab w:val="right" w:pos="9638" w:leader="none"/>
      </w:tabs>
      <w:ind w:right="-70" w:hanging="0"/>
      <w:jc w:val="center"/>
      <w:rPr>
        <w:szCs w:val="24"/>
      </w:rPr>
    </w:pPr>
    <w:r>
      <w:rPr>
        <w:szCs w:val="24"/>
      </w:rPr>
      <w:t>E DELLO SVILUPPO RURALE</w:t>
    </w:r>
  </w:p>
  <w:p>
    <w:pPr>
      <w:pStyle w:val="Intestazione"/>
      <w:tabs>
        <w:tab w:val="right" w:pos="9638" w:leader="none"/>
      </w:tabs>
      <w:ind w:right="-70" w:hanging="0"/>
      <w:jc w:val="center"/>
      <w:rPr>
        <w:szCs w:val="24"/>
      </w:rPr>
    </w:pPr>
    <w:r>
      <w:rPr>
        <w:szCs w:val="24"/>
      </w:rPr>
      <w:t xml:space="preserve">DIREZIONE GENERALE DELLE POLITICHE INTERNAZIONALI </w:t>
    </w:r>
  </w:p>
  <w:p>
    <w:pPr>
      <w:pStyle w:val="Intestazione"/>
      <w:tabs>
        <w:tab w:val="right" w:pos="9638" w:leader="none"/>
      </w:tabs>
      <w:ind w:right="-70" w:hanging="0"/>
      <w:jc w:val="center"/>
      <w:rPr>
        <w:szCs w:val="24"/>
      </w:rPr>
    </w:pPr>
    <w:r>
      <w:rPr>
        <w:szCs w:val="24"/>
      </w:rPr>
      <w:t>E DELL’UNIONE EUROPEA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0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4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50"/>
      <w:numFmt w:val="bullet"/>
      <w:lvlText w:val="□"/>
      <w:lvlJc w:val="left"/>
      <w:pPr>
        <w:ind w:left="1224" w:hanging="504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a2d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f228a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link w:val="Intestazione"/>
    <w:uiPriority w:val="99"/>
    <w:qFormat/>
    <w:rsid w:val="00f36913"/>
    <w:rPr>
      <w:rFonts w:ascii="Times New Roman" w:hAnsi="Times New Roman" w:eastAsia="Times New Roman"/>
      <w:sz w:val="24"/>
    </w:rPr>
  </w:style>
  <w:style w:type="character" w:styleId="CollegamentoInternet">
    <w:name w:val="Collegamento Internet"/>
    <w:uiPriority w:val="99"/>
    <w:unhideWhenUsed/>
    <w:rsid w:val="00d27189"/>
    <w:rPr>
      <w:color w:val="0000FF"/>
      <w:u w:val="single"/>
    </w:rPr>
  </w:style>
  <w:style w:type="character" w:styleId="TestonotaapidipaginaCarattere" w:customStyle="1">
    <w:name w:val="Testo nota a piè di pagina Carattere"/>
    <w:link w:val="Testonotaapidipagina"/>
    <w:semiHidden/>
    <w:qFormat/>
    <w:rsid w:val="00d65923"/>
    <w:rPr>
      <w:rFonts w:ascii="Times New Roman" w:hAnsi="Times New Roman" w:eastAsia="Times New Roman"/>
    </w:rPr>
  </w:style>
  <w:style w:type="character" w:styleId="Footnotereference">
    <w:name w:val="footnote reference"/>
    <w:semiHidden/>
    <w:unhideWhenUsed/>
    <w:qFormat/>
    <w:rsid w:val="00d65923"/>
    <w:rPr>
      <w:vertAlign w:val="superscript"/>
    </w:rPr>
  </w:style>
  <w:style w:type="character" w:styleId="Rosso1" w:customStyle="1">
    <w:name w:val="rosso1"/>
    <w:qFormat/>
    <w:rsid w:val="00342cb9"/>
    <w:rPr>
      <w:b w:val="false"/>
      <w:bCs w:val="false"/>
      <w:vanish w:val="false"/>
      <w:color w:val="990000"/>
    </w:rPr>
  </w:style>
  <w:style w:type="character" w:styleId="Annotationreference">
    <w:name w:val="annotation reference"/>
    <w:uiPriority w:val="99"/>
    <w:semiHidden/>
    <w:unhideWhenUsed/>
    <w:qFormat/>
    <w:rsid w:val="00342cb9"/>
    <w:rPr>
      <w:sz w:val="16"/>
      <w:szCs w:val="16"/>
    </w:rPr>
  </w:style>
  <w:style w:type="character" w:styleId="TestocommentoCarattere" w:customStyle="1">
    <w:name w:val="Testo commento Carattere"/>
    <w:link w:val="Testocommento"/>
    <w:uiPriority w:val="99"/>
    <w:semiHidden/>
    <w:qFormat/>
    <w:rsid w:val="00342cb9"/>
    <w:rPr>
      <w:rFonts w:ascii="Times New Roman" w:hAnsi="Times New Roman" w:eastAsia="Times New Roman"/>
    </w:rPr>
  </w:style>
  <w:style w:type="character" w:styleId="SoggettocommentoCarattere" w:customStyle="1">
    <w:name w:val="Soggetto commento Carattere"/>
    <w:link w:val="Soggettocommento"/>
    <w:uiPriority w:val="99"/>
    <w:semiHidden/>
    <w:qFormat/>
    <w:rsid w:val="00342cb9"/>
    <w:rPr>
      <w:rFonts w:ascii="Times New Roman" w:hAnsi="Times New Roman" w:eastAsia="Times New Roman"/>
      <w:b/>
      <w:bCs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710e2"/>
    <w:rPr>
      <w:rFonts w:ascii="Times New Roman" w:hAnsi="Times New Roman" w:eastAsia="Times New Roman"/>
    </w:rPr>
  </w:style>
  <w:style w:type="character" w:styleId="ListLabel1">
    <w:name w:val="ListLabel 1"/>
    <w:qFormat/>
    <w:rPr>
      <w:rFonts w:eastAsia="Times New Roman" w:cs="Times New Roman"/>
      <w:sz w:val="24"/>
    </w:rPr>
  </w:style>
  <w:style w:type="character" w:styleId="ListLabel2">
    <w:name w:val="ListLabel 2"/>
    <w:qFormat/>
    <w:rPr>
      <w:rFonts w:eastAsia="Times New Roman"/>
      <w:b/>
      <w:sz w:val="24"/>
    </w:rPr>
  </w:style>
  <w:style w:type="character" w:styleId="ListLabel3">
    <w:name w:val="ListLabel 3"/>
    <w:qFormat/>
    <w:rPr>
      <w:rFonts w:cs="Times New Roman"/>
      <w:strike w:val="false"/>
      <w:dstrike w:val="false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  <w:b w:val="false"/>
      <w:i w:val="false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  <w:sz w:val="24"/>
    </w:rPr>
  </w:style>
  <w:style w:type="character" w:styleId="ListLabel11">
    <w:name w:val="ListLabel 11"/>
    <w:qFormat/>
    <w:rPr>
      <w:strike w:val="false"/>
      <w:dstrike w:val="false"/>
    </w:rPr>
  </w:style>
  <w:style w:type="character" w:styleId="ListLabel12">
    <w:name w:val="ListLabel 12"/>
    <w:qFormat/>
    <w:rPr>
      <w:sz w:val="24"/>
      <w:szCs w:val="24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4"/>
      <w:szCs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rFonts w:eastAsia="Times New Roman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sz w:val="24"/>
      <w:szCs w:val="24"/>
    </w:rPr>
  </w:style>
  <w:style w:type="character" w:styleId="ListLabel34">
    <w:name w:val="ListLabel 34"/>
    <w:qFormat/>
    <w:rPr>
      <w:rFonts w:eastAsia="Times New Roman" w:cs="Times New Roman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  <w:sz w:val="24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  <w:b w:val="false"/>
      <w:i w:val="false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  <w:b w:val="false"/>
      <w:i w:val="false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  <w:b w:val="false"/>
      <w:i w:val="false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  <w:b w:val="false"/>
      <w:i w:val="false"/>
    </w:rPr>
  </w:style>
  <w:style w:type="character" w:styleId="ListLabel47">
    <w:name w:val="ListLabel 47"/>
    <w:qFormat/>
    <w:rPr>
      <w:rFonts w:cs="Times New Roman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91a2d"/>
    <w:pPr>
      <w:widowControl/>
      <w:spacing w:lineRule="auto" w:line="254" w:before="0" w:after="16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228ab"/>
    <w:pPr/>
    <w:rPr>
      <w:rFonts w:ascii="Tahoma" w:hAnsi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rsid w:val="00f36913"/>
    <w:pPr>
      <w:widowControl/>
      <w:tabs>
        <w:tab w:val="center" w:pos="4819" w:leader="none"/>
        <w:tab w:val="right" w:pos="9638" w:leader="none"/>
      </w:tabs>
      <w:jc w:val="both"/>
    </w:pPr>
    <w:rPr>
      <w:sz w:val="24"/>
    </w:rPr>
  </w:style>
  <w:style w:type="paragraph" w:styleId="Default" w:customStyle="1">
    <w:name w:val="Default"/>
    <w:qFormat/>
    <w:rsid w:val="00f36913"/>
    <w:pPr>
      <w:widowControl/>
      <w:bidi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it-IT" w:eastAsia="it-IT" w:bidi="ar-SA"/>
    </w:rPr>
  </w:style>
  <w:style w:type="paragraph" w:styleId="NormalWeb">
    <w:name w:val="Normal (Web)"/>
    <w:basedOn w:val="Normal"/>
    <w:semiHidden/>
    <w:unhideWhenUsed/>
    <w:qFormat/>
    <w:rsid w:val="00d65923"/>
    <w:pPr>
      <w:widowControl/>
      <w:suppressAutoHyphens w:val="true"/>
    </w:pPr>
    <w:rPr>
      <w:rFonts w:ascii="Verdana" w:hAnsi="Verdana" w:eastAsia="Calibri"/>
      <w:sz w:val="24"/>
      <w:szCs w:val="24"/>
      <w:lang w:eastAsia="en-US"/>
    </w:rPr>
  </w:style>
  <w:style w:type="paragraph" w:styleId="Footnotetext">
    <w:name w:val="footnote text"/>
    <w:basedOn w:val="Normal"/>
    <w:link w:val="TestonotaapidipaginaCarattere"/>
    <w:semiHidden/>
    <w:unhideWhenUsed/>
    <w:qFormat/>
    <w:rsid w:val="00d65923"/>
    <w:pPr>
      <w:widowControl/>
      <w:suppressAutoHyphens w:val="true"/>
    </w:pPr>
    <w:rPr/>
  </w:style>
  <w:style w:type="paragraph" w:styleId="BlockText">
    <w:name w:val="Block Text"/>
    <w:basedOn w:val="Normal"/>
    <w:qFormat/>
    <w:rsid w:val="00f30244"/>
    <w:pPr>
      <w:widowControl/>
      <w:ind w:left="2268" w:right="850" w:hanging="1559"/>
      <w:jc w:val="both"/>
    </w:pPr>
    <w:rPr>
      <w:sz w:val="24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342cb9"/>
    <w:pPr/>
    <w:rPr/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342cb9"/>
    <w:pPr/>
    <w:rPr>
      <w:b/>
      <w:bCs/>
    </w:rPr>
  </w:style>
  <w:style w:type="paragraph" w:styleId="Revision">
    <w:name w:val="Revision"/>
    <w:uiPriority w:val="99"/>
    <w:semiHidden/>
    <w:qFormat/>
    <w:rsid w:val="00c5095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Pidipagina">
    <w:name w:val="Footer"/>
    <w:basedOn w:val="Normal"/>
    <w:link w:val="PidipaginaCarattere"/>
    <w:uiPriority w:val="99"/>
    <w:unhideWhenUsed/>
    <w:rsid w:val="000710e2"/>
    <w:pPr>
      <w:tabs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c34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B032-9C55-4ADE-9ECD-53307AE9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LibreOffice/5.3.5.2$Windows_x86 LibreOffice_project/50d9bf2b0a79cdb85a3814b592608037a682059d</Application>
  <Pages>5</Pages>
  <Words>1004</Words>
  <Characters>6046</Characters>
  <CharactersWithSpaces>6953</CharactersWithSpaces>
  <Paragraphs>86</Paragraphs>
  <Company>Mipaaf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2019-11-20T13:49:00Z</dcterms:created>
  <dc:creator>f.fuselli@politicheagricole.it</dc:creator>
  <dc:description/>
  <dc:language>it-IT</dc:language>
  <cp:lastModifiedBy>Armeli Minicante Giuseppe</cp:lastModifiedBy>
  <cp:lastPrinted>2019-10-21T10:18:00Z</cp:lastPrinted>
  <dcterms:modified xsi:type="dcterms:W3CDTF">2019-11-20T13:49:00Z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Mipaaf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